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r w:rsidRPr="0088492E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Лекция 3. Предобработка данных: очистка, фильтрация, преобразование</w:t>
      </w:r>
    </w:p>
    <w:bookmarkEnd w:id="0"/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1. Введение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 xml:space="preserve">Одним из самых трудоёмких и критически важных этапов в науке о данных является </w:t>
      </w:r>
      <w:r w:rsidRPr="0088492E">
        <w:rPr>
          <w:rFonts w:ascii="Times New Roman" w:eastAsia="Times New Roman" w:hAnsi="Times New Roman" w:cs="Times New Roman"/>
          <w:bCs/>
          <w:lang w:eastAsia="ru-RU"/>
        </w:rPr>
        <w:t>предобработка данных</w:t>
      </w:r>
      <w:r w:rsidRPr="0088492E">
        <w:rPr>
          <w:rFonts w:ascii="Times New Roman" w:eastAsia="Times New Roman" w:hAnsi="Times New Roman" w:cs="Times New Roman"/>
          <w:lang w:eastAsia="ru-RU"/>
        </w:rPr>
        <w:t>. Большинство данных в реальном мире поступает в «сырых» и неструктурированных формах: они могут содержать ошибки, пропуски, дубли, быть в разных форматах или иметь неоднородную структуру. Такие данные невозможно напрямую использовать для анализа или обучения моделей машинного обучения.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 xml:space="preserve">Предобработка данных — это комплекс процедур, направленных на улучшение качества данных, их структурирование и подготовку к анализу. Качественная предобработка может занимать до </w:t>
      </w:r>
      <w:r w:rsidRPr="0088492E">
        <w:rPr>
          <w:rFonts w:ascii="Times New Roman" w:eastAsia="Times New Roman" w:hAnsi="Times New Roman" w:cs="Times New Roman"/>
          <w:bCs/>
          <w:lang w:eastAsia="ru-RU"/>
        </w:rPr>
        <w:t>70–80% времени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всего проекта, и именно от неё зависит точность и надёжность аналитических моделей.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44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2. Основные цели предобработки данных</w:t>
      </w:r>
    </w:p>
    <w:p w:rsidR="0088492E" w:rsidRPr="0088492E" w:rsidRDefault="0088492E" w:rsidP="0088492E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 xml:space="preserve">Повышение </w:t>
      </w:r>
      <w:r w:rsidRPr="0088492E">
        <w:rPr>
          <w:rFonts w:ascii="Times New Roman" w:eastAsia="Times New Roman" w:hAnsi="Times New Roman" w:cs="Times New Roman"/>
          <w:bCs/>
          <w:lang w:eastAsia="ru-RU"/>
        </w:rPr>
        <w:t>качества данных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— удаление ошибок, неточностей, дубликатов.</w:t>
      </w:r>
    </w:p>
    <w:p w:rsidR="0088492E" w:rsidRPr="0088492E" w:rsidRDefault="0088492E" w:rsidP="0088492E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 xml:space="preserve">Обеспечение </w:t>
      </w:r>
      <w:r w:rsidRPr="0088492E">
        <w:rPr>
          <w:rFonts w:ascii="Times New Roman" w:eastAsia="Times New Roman" w:hAnsi="Times New Roman" w:cs="Times New Roman"/>
          <w:bCs/>
          <w:lang w:eastAsia="ru-RU"/>
        </w:rPr>
        <w:t>целостности и консистентности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данных.</w:t>
      </w:r>
    </w:p>
    <w:p w:rsidR="0088492E" w:rsidRPr="0088492E" w:rsidRDefault="0088492E" w:rsidP="0088492E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 xml:space="preserve">Приведение данных к </w:t>
      </w:r>
      <w:r w:rsidRPr="0088492E">
        <w:rPr>
          <w:rFonts w:ascii="Times New Roman" w:eastAsia="Times New Roman" w:hAnsi="Times New Roman" w:cs="Times New Roman"/>
          <w:bCs/>
          <w:lang w:eastAsia="ru-RU"/>
        </w:rPr>
        <w:t>единому формату и структуре</w:t>
      </w:r>
      <w:r w:rsidRPr="0088492E">
        <w:rPr>
          <w:rFonts w:ascii="Times New Roman" w:eastAsia="Times New Roman" w:hAnsi="Times New Roman" w:cs="Times New Roman"/>
          <w:lang w:eastAsia="ru-RU"/>
        </w:rPr>
        <w:t>.</w:t>
      </w:r>
    </w:p>
    <w:p w:rsidR="0088492E" w:rsidRPr="0088492E" w:rsidRDefault="0088492E" w:rsidP="0088492E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Сокращение объема данных и удаление нерелевантной информации.</w:t>
      </w:r>
    </w:p>
    <w:p w:rsidR="0088492E" w:rsidRPr="0088492E" w:rsidRDefault="0088492E" w:rsidP="0088492E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Подготовка данных к статистическому анализу или машинному обучению.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43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3. Очистка данных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Очистка — это процесс устранения всех видов ошибок и несоответствий в данных, которые могут повлиять на результаты анализа. Сюда входят удаление пропусков, обработка выбросов, исправление ошибок и дубликатов.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42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3.1. Работа с пропущенными значениями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Пропуски возникают по разным причинам: ошибки ввода, сбои при сборе данных, отсутствие информации. Если их не обработать, это может привести к некорректным выводам и снижению точности моделей.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Основные подходы:</w:t>
      </w:r>
    </w:p>
    <w:p w:rsidR="0088492E" w:rsidRPr="0088492E" w:rsidRDefault="0088492E" w:rsidP="0088492E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lang w:eastAsia="ru-RU"/>
        </w:rPr>
        <w:t>Удаление строк или столбцов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с большим количеством пропусков — если данные не имеют критического значения.</w:t>
      </w:r>
    </w:p>
    <w:p w:rsidR="0088492E" w:rsidRPr="0088492E" w:rsidRDefault="0088492E" w:rsidP="0088492E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lang w:eastAsia="ru-RU"/>
        </w:rPr>
        <w:t>Замена пропусков средним, медианой или модой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— подходит для числовых и категориальных данных.</w:t>
      </w:r>
    </w:p>
    <w:p w:rsidR="0088492E" w:rsidRPr="0088492E" w:rsidRDefault="0088492E" w:rsidP="0088492E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lang w:eastAsia="ru-RU"/>
        </w:rPr>
        <w:t>Интерполяция или прогнозирование значений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— если данные обладают временной структурой.</w:t>
      </w:r>
    </w:p>
    <w:p w:rsidR="0088492E" w:rsidRPr="0088492E" w:rsidRDefault="0088492E" w:rsidP="0088492E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lang w:eastAsia="ru-RU"/>
        </w:rPr>
        <w:t>Использование специальных меток (NA, Unknown)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— чтобы не искажать статистику.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41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3.2. Обработка дубликатов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Дублирование записей может происходить при объединении нескольких источников или повторной загрузке данных. Это приводит к искажению статистики и результатам анализа.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Методы решения:</w:t>
      </w:r>
    </w:p>
    <w:p w:rsidR="0088492E" w:rsidRPr="0088492E" w:rsidRDefault="0088492E" w:rsidP="0088492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поиск и удаление полностью одинаковых записей;</w:t>
      </w:r>
    </w:p>
    <w:p w:rsidR="0088492E" w:rsidRPr="0088492E" w:rsidRDefault="0088492E" w:rsidP="0088492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проверка уникальности по ключевым полям (например, ID клиента);</w:t>
      </w:r>
    </w:p>
    <w:p w:rsidR="0088492E" w:rsidRPr="0088492E" w:rsidRDefault="0088492E" w:rsidP="0088492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агрегирование дублирующихся записей в одну.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40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3.3. Обработка выбросов и аномалий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lastRenderedPageBreak/>
        <w:t>Выбросы — это значения, сильно отличающиеся от основной массы данных. Они могут быть результатом ошибок или представлять интересные особенности (например, мошеннические операции).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Подходы к работе:</w:t>
      </w:r>
    </w:p>
    <w:p w:rsidR="0088492E" w:rsidRPr="0088492E" w:rsidRDefault="0088492E" w:rsidP="0088492E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статистические методы (например, значения за пределами 3 стандартных отклонений);</w:t>
      </w:r>
    </w:p>
    <w:p w:rsidR="0088492E" w:rsidRPr="0088492E" w:rsidRDefault="0088492E" w:rsidP="0088492E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межквартильный размах (IQR);</w:t>
      </w:r>
    </w:p>
    <w:p w:rsidR="0088492E" w:rsidRPr="0088492E" w:rsidRDefault="0088492E" w:rsidP="0088492E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визуализация (ящиковые диаграммы);</w:t>
      </w:r>
    </w:p>
    <w:p w:rsidR="0088492E" w:rsidRPr="0088492E" w:rsidRDefault="0088492E" w:rsidP="0088492E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ручная проверка и анализ контекста.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39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3.4. Исправление ошибок и несоответствий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Ошибки в данных могут быть синтаксическими (неверный формат даты) или семантическими (например, возраст = 250).</w:t>
      </w:r>
      <w:r w:rsidRPr="0088492E">
        <w:rPr>
          <w:rFonts w:ascii="Times New Roman" w:eastAsia="Times New Roman" w:hAnsi="Times New Roman" w:cs="Times New Roman"/>
          <w:lang w:eastAsia="ru-RU"/>
        </w:rPr>
        <w:br/>
        <w:t>Методы решения:</w:t>
      </w:r>
    </w:p>
    <w:p w:rsidR="0088492E" w:rsidRPr="0088492E" w:rsidRDefault="0088492E" w:rsidP="0088492E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автоматическая проверка допустимых диапазонов;</w:t>
      </w:r>
    </w:p>
    <w:p w:rsidR="0088492E" w:rsidRPr="0088492E" w:rsidRDefault="0088492E" w:rsidP="0088492E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преобразование форматов (например, 01/02/2024 → 2024-02-01);</w:t>
      </w:r>
    </w:p>
    <w:p w:rsidR="0088492E" w:rsidRPr="0088492E" w:rsidRDefault="0088492E" w:rsidP="0088492E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нормализация категориальных значений (например, "Казахстан", "KZ", "Kazakhstan" → "Kazakhstan").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38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4. Фильтрация данных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Фильтрация направлена на удаление нерелевантной, лишней или шумовой информации, не нужной для анализа. Это особенно важно при работе с большими объемами данных.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37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4.1. Удаление нерелевантных признаков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Не все данные полезны для анализа. Некоторые признаки не влияют на результат или дублируют другие. Их можно удалить, чтобы снизить размерность и ускорить обучение модели.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Примеры:</w:t>
      </w:r>
    </w:p>
    <w:p w:rsidR="0088492E" w:rsidRPr="0088492E" w:rsidRDefault="0088492E" w:rsidP="0088492E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идентификаторы строк, не несущие смысла;</w:t>
      </w:r>
    </w:p>
    <w:p w:rsidR="0088492E" w:rsidRPr="0088492E" w:rsidRDefault="0088492E" w:rsidP="0088492E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константные столбцы;</w:t>
      </w:r>
    </w:p>
    <w:p w:rsidR="0088492E" w:rsidRPr="0088492E" w:rsidRDefault="0088492E" w:rsidP="0088492E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признаки с высокой корреляцией между собой.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36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4.2. Отбор данных по критериям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Часто необходимо анализировать только часть данных, удовлетворяющих определенным условиям.</w:t>
      </w:r>
      <w:r w:rsidRPr="0088492E">
        <w:rPr>
          <w:rFonts w:ascii="Times New Roman" w:eastAsia="Times New Roman" w:hAnsi="Times New Roman" w:cs="Times New Roman"/>
          <w:lang w:eastAsia="ru-RU"/>
        </w:rPr>
        <w:br/>
        <w:t>Примеры:</w:t>
      </w:r>
    </w:p>
    <w:p w:rsidR="0088492E" w:rsidRPr="0088492E" w:rsidRDefault="0088492E" w:rsidP="0088492E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выбор данных за определенный период;</w:t>
      </w:r>
    </w:p>
    <w:p w:rsidR="0088492E" w:rsidRPr="0088492E" w:rsidRDefault="0088492E" w:rsidP="0088492E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фильтрация клиентов определенного возраста или региона;</w:t>
      </w:r>
    </w:p>
    <w:p w:rsidR="0088492E" w:rsidRPr="0088492E" w:rsidRDefault="0088492E" w:rsidP="0088492E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исключение экстремальных значений.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35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4.3. Удаление шума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Шум — это случайные флуктуации в данных, не несущие полезной информации. Удаление шума помогает улучшить точность моделей.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Методы:</w:t>
      </w:r>
    </w:p>
    <w:p w:rsidR="0088492E" w:rsidRPr="0088492E" w:rsidRDefault="0088492E" w:rsidP="0088492E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сглаживание временных рядов;</w:t>
      </w:r>
    </w:p>
    <w:p w:rsidR="0088492E" w:rsidRPr="0088492E" w:rsidRDefault="0088492E" w:rsidP="0088492E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медианное или скользящее среднее;</w:t>
      </w:r>
    </w:p>
    <w:p w:rsidR="0088492E" w:rsidRPr="0088492E" w:rsidRDefault="0088492E" w:rsidP="0088492E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фильтрация на основе статистических критериев.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34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5. Преобразование данных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После очистки и фильтрации данные часто необходимо преобразовать в форму, удобную для анализа и моделирования. Это включает нормализацию, масштабирование, кодирование категориальных данных и создание новых признаков.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33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5.1. Приведение типов данных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Данные должны быть представлены в правильных типах:</w:t>
      </w:r>
    </w:p>
    <w:p w:rsidR="0088492E" w:rsidRPr="0088492E" w:rsidRDefault="0088492E" w:rsidP="0088492E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 xml:space="preserve">числовые значения — в формате </w:t>
      </w:r>
      <w:r w:rsidRPr="0088492E">
        <w:rPr>
          <w:rFonts w:ascii="Courier New" w:eastAsia="Times New Roman" w:hAnsi="Courier New" w:cs="Courier New"/>
          <w:sz w:val="20"/>
          <w:szCs w:val="20"/>
          <w:lang w:eastAsia="ru-RU"/>
        </w:rPr>
        <w:t>int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88492E">
        <w:rPr>
          <w:rFonts w:ascii="Courier New" w:eastAsia="Times New Roman" w:hAnsi="Courier New" w:cs="Courier New"/>
          <w:sz w:val="20"/>
          <w:szCs w:val="20"/>
          <w:lang w:eastAsia="ru-RU"/>
        </w:rPr>
        <w:t>float</w:t>
      </w:r>
      <w:r w:rsidRPr="0088492E">
        <w:rPr>
          <w:rFonts w:ascii="Times New Roman" w:eastAsia="Times New Roman" w:hAnsi="Times New Roman" w:cs="Times New Roman"/>
          <w:lang w:eastAsia="ru-RU"/>
        </w:rPr>
        <w:t>;</w:t>
      </w:r>
    </w:p>
    <w:p w:rsidR="0088492E" w:rsidRPr="0088492E" w:rsidRDefault="0088492E" w:rsidP="0088492E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 xml:space="preserve">даты и время — в формате </w:t>
      </w:r>
      <w:r w:rsidRPr="0088492E">
        <w:rPr>
          <w:rFonts w:ascii="Courier New" w:eastAsia="Times New Roman" w:hAnsi="Courier New" w:cs="Courier New"/>
          <w:sz w:val="20"/>
          <w:szCs w:val="20"/>
          <w:lang w:eastAsia="ru-RU"/>
        </w:rPr>
        <w:t>datetime</w:t>
      </w:r>
      <w:r w:rsidRPr="0088492E">
        <w:rPr>
          <w:rFonts w:ascii="Times New Roman" w:eastAsia="Times New Roman" w:hAnsi="Times New Roman" w:cs="Times New Roman"/>
          <w:lang w:eastAsia="ru-RU"/>
        </w:rPr>
        <w:t>;</w:t>
      </w:r>
    </w:p>
    <w:p w:rsidR="0088492E" w:rsidRPr="0088492E" w:rsidRDefault="0088492E" w:rsidP="0088492E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 xml:space="preserve">категории — в виде </w:t>
      </w:r>
      <w:r w:rsidRPr="0088492E">
        <w:rPr>
          <w:rFonts w:ascii="Courier New" w:eastAsia="Times New Roman" w:hAnsi="Courier New" w:cs="Courier New"/>
          <w:sz w:val="20"/>
          <w:szCs w:val="20"/>
          <w:lang w:eastAsia="ru-RU"/>
        </w:rPr>
        <w:t>string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88492E">
        <w:rPr>
          <w:rFonts w:ascii="Courier New" w:eastAsia="Times New Roman" w:hAnsi="Courier New" w:cs="Courier New"/>
          <w:sz w:val="20"/>
          <w:szCs w:val="20"/>
          <w:lang w:eastAsia="ru-RU"/>
        </w:rPr>
        <w:t>category</w:t>
      </w:r>
      <w:r w:rsidRPr="0088492E">
        <w:rPr>
          <w:rFonts w:ascii="Times New Roman" w:eastAsia="Times New Roman" w:hAnsi="Times New Roman" w:cs="Times New Roman"/>
          <w:lang w:eastAsia="ru-RU"/>
        </w:rPr>
        <w:t>.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 xml:space="preserve">Пример: преобразование столбца «Дата» из строки в формат </w:t>
      </w:r>
      <w:r w:rsidRPr="0088492E">
        <w:rPr>
          <w:rFonts w:ascii="Courier New" w:eastAsia="Times New Roman" w:hAnsi="Courier New" w:cs="Courier New"/>
          <w:sz w:val="20"/>
          <w:szCs w:val="20"/>
          <w:lang w:eastAsia="ru-RU"/>
        </w:rPr>
        <w:t>datetime</w:t>
      </w:r>
      <w:r w:rsidRPr="0088492E">
        <w:rPr>
          <w:rFonts w:ascii="Times New Roman" w:eastAsia="Times New Roman" w:hAnsi="Times New Roman" w:cs="Times New Roman"/>
          <w:lang w:eastAsia="ru-RU"/>
        </w:rPr>
        <w:t>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32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5.2. Масштабирование и нормализация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Многие алгоритмы машинного обучения чувствительны к масштабу признаков. Поэтому значения признаков приводятся к одному диапазону.</w:t>
      </w:r>
    </w:p>
    <w:p w:rsidR="0088492E" w:rsidRPr="0088492E" w:rsidRDefault="0088492E" w:rsidP="0088492E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lang w:eastAsia="ru-RU"/>
        </w:rPr>
        <w:t>Нормализация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— преобразование данных в диапазон [0, 1].</w:t>
      </w:r>
    </w:p>
    <w:p w:rsidR="0088492E" w:rsidRPr="0088492E" w:rsidRDefault="0088492E" w:rsidP="0088492E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lang w:eastAsia="ru-RU"/>
        </w:rPr>
        <w:t>Стандартизация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— преобразование с нулевым средним и единичным стандартным отклонением.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Пример: если возраст варьируется от 18 до 90, его можно нормализовать:</w:t>
      </w:r>
    </w:p>
    <w:p w:rsidR="0088492E" w:rsidRPr="0088492E" w:rsidRDefault="0088492E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 xml:space="preserve">Xnorm=X−XminXmax−XminX_{norm} = \frac{X - X_{min}}{X_{max} - X_{min}}Xnorm​=Xmax​−Xmin​X−Xmin​​ 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31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5.3. Кодирование категориальных данных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Алгоритмы машинного обучения не могут напрямую работать с текстовыми категориями. Необходимо преобразовать их в числовой формат.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Основные подходы:</w:t>
      </w:r>
    </w:p>
    <w:p w:rsidR="0088492E" w:rsidRPr="0088492E" w:rsidRDefault="0088492E" w:rsidP="0088492E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lang w:eastAsia="ru-RU"/>
        </w:rPr>
        <w:t>One-Hot Encoding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— создание бинарных признаков для каждой категории.</w:t>
      </w:r>
    </w:p>
    <w:p w:rsidR="0088492E" w:rsidRPr="0088492E" w:rsidRDefault="0088492E" w:rsidP="0088492E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lang w:eastAsia="ru-RU"/>
        </w:rPr>
        <w:t>Label Encoding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— присвоение числовых меток каждой категории.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Пример: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622"/>
      </w:tblGrid>
      <w:tr w:rsidR="0088492E" w:rsidRPr="0088492E" w:rsidTr="008849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492E" w:rsidRPr="0088492E" w:rsidRDefault="0088492E" w:rsidP="0088492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492E">
              <w:rPr>
                <w:rFonts w:ascii="Times New Roman" w:eastAsia="Times New Roman" w:hAnsi="Times New Roman" w:cs="Times New Roman"/>
                <w:bCs/>
                <w:lang w:eastAsia="ru-RU"/>
              </w:rPr>
              <w:t>Цвет</w:t>
            </w:r>
          </w:p>
        </w:tc>
        <w:tc>
          <w:tcPr>
            <w:tcW w:w="0" w:type="auto"/>
            <w:vAlign w:val="center"/>
            <w:hideMark/>
          </w:tcPr>
          <w:p w:rsidR="0088492E" w:rsidRPr="0088492E" w:rsidRDefault="0088492E" w:rsidP="0088492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492E">
              <w:rPr>
                <w:rFonts w:ascii="Times New Roman" w:eastAsia="Times New Roman" w:hAnsi="Times New Roman" w:cs="Times New Roman"/>
                <w:bCs/>
                <w:lang w:eastAsia="ru-RU"/>
              </w:rPr>
              <w:t>Label</w:t>
            </w:r>
          </w:p>
        </w:tc>
      </w:tr>
      <w:tr w:rsidR="0088492E" w:rsidRPr="0088492E" w:rsidTr="008849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92E" w:rsidRPr="0088492E" w:rsidRDefault="0088492E" w:rsidP="0088492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2E">
              <w:rPr>
                <w:rFonts w:ascii="Times New Roman" w:eastAsia="Times New Roman" w:hAnsi="Times New Roman" w:cs="Times New Roman"/>
                <w:lang w:eastAsia="ru-RU"/>
              </w:rPr>
              <w:t>Красный</w:t>
            </w:r>
          </w:p>
        </w:tc>
        <w:tc>
          <w:tcPr>
            <w:tcW w:w="0" w:type="auto"/>
            <w:vAlign w:val="center"/>
            <w:hideMark/>
          </w:tcPr>
          <w:p w:rsidR="0088492E" w:rsidRPr="0088492E" w:rsidRDefault="0088492E" w:rsidP="0088492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8492E" w:rsidRPr="0088492E" w:rsidTr="008849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92E" w:rsidRPr="0088492E" w:rsidRDefault="0088492E" w:rsidP="0088492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2E">
              <w:rPr>
                <w:rFonts w:ascii="Times New Roman" w:eastAsia="Times New Roman" w:hAnsi="Times New Roman" w:cs="Times New Roman"/>
                <w:lang w:eastAsia="ru-RU"/>
              </w:rPr>
              <w:t>Синий</w:t>
            </w:r>
          </w:p>
        </w:tc>
        <w:tc>
          <w:tcPr>
            <w:tcW w:w="0" w:type="auto"/>
            <w:vAlign w:val="center"/>
            <w:hideMark/>
          </w:tcPr>
          <w:p w:rsidR="0088492E" w:rsidRPr="0088492E" w:rsidRDefault="0088492E" w:rsidP="0088492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8492E" w:rsidRPr="0088492E" w:rsidTr="008849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92E" w:rsidRPr="0088492E" w:rsidRDefault="0088492E" w:rsidP="0088492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2E">
              <w:rPr>
                <w:rFonts w:ascii="Times New Roman" w:eastAsia="Times New Roman" w:hAnsi="Times New Roman" w:cs="Times New Roman"/>
                <w:lang w:eastAsia="ru-RU"/>
              </w:rPr>
              <w:t>Зеленый</w:t>
            </w:r>
          </w:p>
        </w:tc>
        <w:tc>
          <w:tcPr>
            <w:tcW w:w="0" w:type="auto"/>
            <w:vAlign w:val="center"/>
            <w:hideMark/>
          </w:tcPr>
          <w:p w:rsidR="0088492E" w:rsidRPr="0088492E" w:rsidRDefault="0088492E" w:rsidP="0088492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30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5.4. Создание новых признаков (Feature Engineering)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Создание новых признаков на основе существующих может значительно повысить точность моделей.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Примеры:</w:t>
      </w:r>
    </w:p>
    <w:p w:rsidR="0088492E" w:rsidRPr="0088492E" w:rsidRDefault="0088492E" w:rsidP="0088492E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извлечение года и месяца из даты;</w:t>
      </w:r>
    </w:p>
    <w:p w:rsidR="0088492E" w:rsidRPr="0088492E" w:rsidRDefault="0088492E" w:rsidP="0088492E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расчёт возраста на основе даты рождения;</w:t>
      </w:r>
    </w:p>
    <w:p w:rsidR="0088492E" w:rsidRPr="0088492E" w:rsidRDefault="0088492E" w:rsidP="0088492E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создание категорий из числовых значений (например, возрастные группы).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29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5.5. Обработка временных данных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Работа с временными рядами требует особых преобразований:</w:t>
      </w:r>
    </w:p>
    <w:p w:rsidR="0088492E" w:rsidRPr="0088492E" w:rsidRDefault="0088492E" w:rsidP="0088492E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 xml:space="preserve">преобразование строковых дат в формат </w:t>
      </w:r>
      <w:r w:rsidRPr="0088492E">
        <w:rPr>
          <w:rFonts w:ascii="Courier New" w:eastAsia="Times New Roman" w:hAnsi="Courier New" w:cs="Courier New"/>
          <w:sz w:val="20"/>
          <w:szCs w:val="20"/>
          <w:lang w:eastAsia="ru-RU"/>
        </w:rPr>
        <w:t>datetime</w:t>
      </w:r>
      <w:r w:rsidRPr="0088492E">
        <w:rPr>
          <w:rFonts w:ascii="Times New Roman" w:eastAsia="Times New Roman" w:hAnsi="Times New Roman" w:cs="Times New Roman"/>
          <w:lang w:eastAsia="ru-RU"/>
        </w:rPr>
        <w:t>;</w:t>
      </w:r>
    </w:p>
    <w:p w:rsidR="0088492E" w:rsidRPr="0088492E" w:rsidRDefault="0088492E" w:rsidP="0088492E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создание временных лагов и скользящих средних;</w:t>
      </w:r>
    </w:p>
    <w:p w:rsidR="0088492E" w:rsidRPr="0088492E" w:rsidRDefault="0088492E" w:rsidP="0088492E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учёт сезонности и трендов.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28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6. Инструменты предобработки данных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Для предобработки данных существует множество инструментов и библиотек. Наиболее популярные:</w:t>
      </w:r>
    </w:p>
    <w:p w:rsidR="0088492E" w:rsidRPr="0088492E" w:rsidRDefault="0088492E" w:rsidP="0088492E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lang w:eastAsia="ru-RU"/>
        </w:rPr>
        <w:t>Pandas (Python)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— мощная библиотека для очистки, фильтрации и преобразования данных.</w:t>
      </w:r>
    </w:p>
    <w:p w:rsidR="0088492E" w:rsidRPr="0088492E" w:rsidRDefault="0088492E" w:rsidP="0088492E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lang w:eastAsia="ru-RU"/>
        </w:rPr>
        <w:t>NumPy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— для численных преобразований и работы с массивами.</w:t>
      </w:r>
    </w:p>
    <w:p w:rsidR="0088492E" w:rsidRPr="0088492E" w:rsidRDefault="0088492E" w:rsidP="0088492E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lang w:eastAsia="ru-RU"/>
        </w:rPr>
        <w:t>Scikit-learn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— для масштабирования, нормализации и кодирования признаков.</w:t>
      </w:r>
    </w:p>
    <w:p w:rsidR="0088492E" w:rsidRPr="0088492E" w:rsidRDefault="0088492E" w:rsidP="0088492E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lang w:eastAsia="ru-RU"/>
        </w:rPr>
        <w:t>OpenRefine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— инструмент для интерактивной очистки данных.</w:t>
      </w:r>
    </w:p>
    <w:p w:rsidR="0088492E" w:rsidRPr="0088492E" w:rsidRDefault="0088492E" w:rsidP="0088492E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lang w:eastAsia="ru-RU"/>
        </w:rPr>
        <w:t>Apache Spark</w:t>
      </w:r>
      <w:r w:rsidRPr="0088492E">
        <w:rPr>
          <w:rFonts w:ascii="Times New Roman" w:eastAsia="Times New Roman" w:hAnsi="Times New Roman" w:cs="Times New Roman"/>
          <w:lang w:eastAsia="ru-RU"/>
        </w:rPr>
        <w:t xml:space="preserve"> — для обработки больших данных.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lastRenderedPageBreak/>
        <w:pict>
          <v:rect id="_x0000_i1027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7. Роль предобработки в проектах Data Science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Предобработка данных оказывает прямое влияние на итоговое качество аналитических решений. Даже самая сложная модель машинного обучения не сможет показать высокую точность, если данные не были предварительно очищены и подготовлены.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Хорошо выполненная предобработка:</w:t>
      </w:r>
    </w:p>
    <w:p w:rsidR="0088492E" w:rsidRPr="0088492E" w:rsidRDefault="0088492E" w:rsidP="0088492E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снижает уровень шума и ошибок;</w:t>
      </w:r>
    </w:p>
    <w:p w:rsidR="0088492E" w:rsidRPr="0088492E" w:rsidRDefault="0088492E" w:rsidP="0088492E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повышает стабильность и точность моделей;</w:t>
      </w:r>
    </w:p>
    <w:p w:rsidR="0088492E" w:rsidRPr="0088492E" w:rsidRDefault="0088492E" w:rsidP="0088492E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ускоряет процесс обучения;</w:t>
      </w:r>
    </w:p>
    <w:p w:rsidR="0088492E" w:rsidRPr="0088492E" w:rsidRDefault="0088492E" w:rsidP="0088492E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улучшает интерпретируемость результатов.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8. Заключение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Предобработка данных — это не просто подготовительный шаг, а основа всего аналитического процесса. Она включает очистку данных от ошибок и пропусков, фильтрацию нерелевантной информации и преобразование данных в удобный для анализа формат.</w: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>Этот этап требует внимания, аккуратности и глубокого понимания природы данных. Чем качественнее будет выполнена предобработка, тем более точными и надежными окажутся результаты анализа и построенные модели машинного обучения.</w:t>
      </w:r>
    </w:p>
    <w:p w:rsidR="0088492E" w:rsidRPr="0088492E" w:rsidRDefault="0064750A" w:rsidP="0088492E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:rsidR="0088492E" w:rsidRPr="0088492E" w:rsidRDefault="0088492E" w:rsidP="0088492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bCs/>
          <w:lang w:eastAsia="ru-RU"/>
        </w:rPr>
        <w:t>Рекомендуемая литература:</w:t>
      </w:r>
    </w:p>
    <w:p w:rsidR="0088492E" w:rsidRPr="0088492E" w:rsidRDefault="0088492E" w:rsidP="0088492E">
      <w:pPr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88492E">
        <w:rPr>
          <w:rFonts w:ascii="Times New Roman" w:eastAsia="Times New Roman" w:hAnsi="Times New Roman" w:cs="Times New Roman"/>
          <w:lang w:val="en-US" w:eastAsia="ru-RU"/>
        </w:rPr>
        <w:t xml:space="preserve">VanderPlas J. </w:t>
      </w:r>
      <w:r w:rsidRPr="0088492E">
        <w:rPr>
          <w:rFonts w:ascii="Times New Roman" w:eastAsia="Times New Roman" w:hAnsi="Times New Roman" w:cs="Times New Roman"/>
          <w:i/>
          <w:iCs/>
          <w:lang w:val="en-US" w:eastAsia="ru-RU"/>
        </w:rPr>
        <w:t>Python Data Science Handbook</w:t>
      </w:r>
      <w:r w:rsidRPr="0088492E">
        <w:rPr>
          <w:rFonts w:ascii="Times New Roman" w:eastAsia="Times New Roman" w:hAnsi="Times New Roman" w:cs="Times New Roman"/>
          <w:lang w:val="en-US" w:eastAsia="ru-RU"/>
        </w:rPr>
        <w:t>. – O'Reilly, 2022.</w:t>
      </w:r>
    </w:p>
    <w:p w:rsidR="0088492E" w:rsidRPr="0088492E" w:rsidRDefault="0088492E" w:rsidP="0088492E">
      <w:pPr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88492E">
        <w:rPr>
          <w:rFonts w:ascii="Times New Roman" w:eastAsia="Times New Roman" w:hAnsi="Times New Roman" w:cs="Times New Roman"/>
          <w:lang w:val="en-US" w:eastAsia="ru-RU"/>
        </w:rPr>
        <w:t xml:space="preserve">Han J., Kamber M., Pei J. </w:t>
      </w:r>
      <w:r w:rsidRPr="0088492E">
        <w:rPr>
          <w:rFonts w:ascii="Times New Roman" w:eastAsia="Times New Roman" w:hAnsi="Times New Roman" w:cs="Times New Roman"/>
          <w:i/>
          <w:iCs/>
          <w:lang w:val="en-US" w:eastAsia="ru-RU"/>
        </w:rPr>
        <w:t>Data Mining: Concepts and Techniques</w:t>
      </w:r>
      <w:r w:rsidRPr="0088492E">
        <w:rPr>
          <w:rFonts w:ascii="Times New Roman" w:eastAsia="Times New Roman" w:hAnsi="Times New Roman" w:cs="Times New Roman"/>
          <w:lang w:val="en-US" w:eastAsia="ru-RU"/>
        </w:rPr>
        <w:t>. – Morgan Kaufmann, 2022.</w:t>
      </w:r>
    </w:p>
    <w:p w:rsidR="0088492E" w:rsidRPr="0088492E" w:rsidRDefault="0088492E" w:rsidP="0088492E">
      <w:pPr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88492E">
        <w:rPr>
          <w:rFonts w:ascii="Times New Roman" w:eastAsia="Times New Roman" w:hAnsi="Times New Roman" w:cs="Times New Roman"/>
          <w:lang w:val="en-US" w:eastAsia="ru-RU"/>
        </w:rPr>
        <w:t xml:space="preserve">Provost F., Fawcett T. </w:t>
      </w:r>
      <w:r w:rsidRPr="0088492E">
        <w:rPr>
          <w:rFonts w:ascii="Times New Roman" w:eastAsia="Times New Roman" w:hAnsi="Times New Roman" w:cs="Times New Roman"/>
          <w:i/>
          <w:iCs/>
          <w:lang w:val="en-US" w:eastAsia="ru-RU"/>
        </w:rPr>
        <w:t>Data Science for Business</w:t>
      </w:r>
      <w:r w:rsidRPr="0088492E">
        <w:rPr>
          <w:rFonts w:ascii="Times New Roman" w:eastAsia="Times New Roman" w:hAnsi="Times New Roman" w:cs="Times New Roman"/>
          <w:lang w:val="en-US" w:eastAsia="ru-RU"/>
        </w:rPr>
        <w:t>. – O'Reilly, 2020.</w:t>
      </w:r>
    </w:p>
    <w:p w:rsidR="0088492E" w:rsidRPr="0088492E" w:rsidRDefault="0088492E" w:rsidP="0088492E">
      <w:pPr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88492E">
        <w:rPr>
          <w:rFonts w:ascii="Times New Roman" w:eastAsia="Times New Roman" w:hAnsi="Times New Roman" w:cs="Times New Roman"/>
          <w:lang w:val="en-US" w:eastAsia="ru-RU"/>
        </w:rPr>
        <w:t xml:space="preserve">Géron A. </w:t>
      </w:r>
      <w:r w:rsidRPr="0088492E">
        <w:rPr>
          <w:rFonts w:ascii="Times New Roman" w:eastAsia="Times New Roman" w:hAnsi="Times New Roman" w:cs="Times New Roman"/>
          <w:i/>
          <w:iCs/>
          <w:lang w:val="en-US" w:eastAsia="ru-RU"/>
        </w:rPr>
        <w:t>Hands-On Machine Learning with Scikit-Learn, Keras &amp; TensorFlow</w:t>
      </w:r>
      <w:r w:rsidRPr="0088492E">
        <w:rPr>
          <w:rFonts w:ascii="Times New Roman" w:eastAsia="Times New Roman" w:hAnsi="Times New Roman" w:cs="Times New Roman"/>
          <w:lang w:val="en-US" w:eastAsia="ru-RU"/>
        </w:rPr>
        <w:t>. – O'Reilly, 2023.</w:t>
      </w:r>
    </w:p>
    <w:p w:rsidR="0088492E" w:rsidRPr="0088492E" w:rsidRDefault="0088492E" w:rsidP="0088492E">
      <w:pPr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8492E">
        <w:rPr>
          <w:rFonts w:ascii="Times New Roman" w:eastAsia="Times New Roman" w:hAnsi="Times New Roman" w:cs="Times New Roman"/>
          <w:lang w:eastAsia="ru-RU"/>
        </w:rPr>
        <w:t xml:space="preserve">Кузнецов С. Д. </w:t>
      </w:r>
      <w:r w:rsidRPr="0088492E">
        <w:rPr>
          <w:rFonts w:ascii="Times New Roman" w:eastAsia="Times New Roman" w:hAnsi="Times New Roman" w:cs="Times New Roman"/>
          <w:i/>
          <w:iCs/>
          <w:lang w:eastAsia="ru-RU"/>
        </w:rPr>
        <w:t>Основы науки о данных</w:t>
      </w:r>
      <w:r w:rsidRPr="0088492E">
        <w:rPr>
          <w:rFonts w:ascii="Times New Roman" w:eastAsia="Times New Roman" w:hAnsi="Times New Roman" w:cs="Times New Roman"/>
          <w:lang w:eastAsia="ru-RU"/>
        </w:rPr>
        <w:t>. – БХВ-Петербург, 2021.</w:t>
      </w:r>
    </w:p>
    <w:p w:rsidR="00254D93" w:rsidRPr="0088492E" w:rsidRDefault="0064750A" w:rsidP="0088492E">
      <w:pPr>
        <w:contextualSpacing/>
        <w:jc w:val="both"/>
      </w:pPr>
    </w:p>
    <w:sectPr w:rsidR="00254D93" w:rsidRPr="0088492E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86C"/>
    <w:multiLevelType w:val="multilevel"/>
    <w:tmpl w:val="95F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F64FD"/>
    <w:multiLevelType w:val="multilevel"/>
    <w:tmpl w:val="F00C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73872"/>
    <w:multiLevelType w:val="multilevel"/>
    <w:tmpl w:val="3D3A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8258B"/>
    <w:multiLevelType w:val="multilevel"/>
    <w:tmpl w:val="FF68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03811"/>
    <w:multiLevelType w:val="multilevel"/>
    <w:tmpl w:val="4E68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A5449"/>
    <w:multiLevelType w:val="multilevel"/>
    <w:tmpl w:val="68F8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0216E"/>
    <w:multiLevelType w:val="multilevel"/>
    <w:tmpl w:val="68CE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9B376C"/>
    <w:multiLevelType w:val="multilevel"/>
    <w:tmpl w:val="B702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66B15"/>
    <w:multiLevelType w:val="multilevel"/>
    <w:tmpl w:val="C950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71ABB"/>
    <w:multiLevelType w:val="multilevel"/>
    <w:tmpl w:val="7924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3574E"/>
    <w:multiLevelType w:val="multilevel"/>
    <w:tmpl w:val="167E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453A98"/>
    <w:multiLevelType w:val="multilevel"/>
    <w:tmpl w:val="13E6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A6E13"/>
    <w:multiLevelType w:val="multilevel"/>
    <w:tmpl w:val="37AC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61628"/>
    <w:multiLevelType w:val="multilevel"/>
    <w:tmpl w:val="66E8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5E1ADA"/>
    <w:multiLevelType w:val="multilevel"/>
    <w:tmpl w:val="B1BE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661FCF"/>
    <w:multiLevelType w:val="multilevel"/>
    <w:tmpl w:val="DA6E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0"/>
  </w:num>
  <w:num w:numId="5">
    <w:abstractNumId w:val="7"/>
  </w:num>
  <w:num w:numId="6">
    <w:abstractNumId w:val="1"/>
  </w:num>
  <w:num w:numId="7">
    <w:abstractNumId w:val="11"/>
  </w:num>
  <w:num w:numId="8">
    <w:abstractNumId w:val="15"/>
  </w:num>
  <w:num w:numId="9">
    <w:abstractNumId w:val="5"/>
  </w:num>
  <w:num w:numId="10">
    <w:abstractNumId w:val="0"/>
  </w:num>
  <w:num w:numId="11">
    <w:abstractNumId w:val="8"/>
  </w:num>
  <w:num w:numId="12">
    <w:abstractNumId w:val="9"/>
  </w:num>
  <w:num w:numId="13">
    <w:abstractNumId w:val="14"/>
  </w:num>
  <w:num w:numId="14">
    <w:abstractNumId w:val="13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2E"/>
    <w:rsid w:val="00070298"/>
    <w:rsid w:val="0064750A"/>
    <w:rsid w:val="007E5DC2"/>
    <w:rsid w:val="0088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AA835A-2D71-4C45-B60A-453CE0BB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9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492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49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9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49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49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8492E"/>
    <w:rPr>
      <w:b/>
      <w:bCs/>
    </w:rPr>
  </w:style>
  <w:style w:type="paragraph" w:styleId="a4">
    <w:name w:val="Normal (Web)"/>
    <w:basedOn w:val="a"/>
    <w:uiPriority w:val="99"/>
    <w:semiHidden/>
    <w:unhideWhenUsed/>
    <w:rsid w:val="008849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HTML">
    <w:name w:val="HTML Code"/>
    <w:basedOn w:val="a0"/>
    <w:uiPriority w:val="99"/>
    <w:semiHidden/>
    <w:unhideWhenUsed/>
    <w:rsid w:val="0088492E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a0"/>
    <w:rsid w:val="0088492E"/>
  </w:style>
  <w:style w:type="character" w:customStyle="1" w:styleId="mord">
    <w:name w:val="mord"/>
    <w:basedOn w:val="a0"/>
    <w:rsid w:val="0088492E"/>
  </w:style>
  <w:style w:type="character" w:customStyle="1" w:styleId="vlist-s">
    <w:name w:val="vlist-s"/>
    <w:basedOn w:val="a0"/>
    <w:rsid w:val="0088492E"/>
  </w:style>
  <w:style w:type="character" w:customStyle="1" w:styleId="mrel">
    <w:name w:val="mrel"/>
    <w:basedOn w:val="a0"/>
    <w:rsid w:val="0088492E"/>
  </w:style>
  <w:style w:type="character" w:customStyle="1" w:styleId="mbin">
    <w:name w:val="mbin"/>
    <w:basedOn w:val="a0"/>
    <w:rsid w:val="0088492E"/>
  </w:style>
  <w:style w:type="character" w:styleId="a5">
    <w:name w:val="Emphasis"/>
    <w:basedOn w:val="a0"/>
    <w:uiPriority w:val="20"/>
    <w:qFormat/>
    <w:rsid w:val="008849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2025-09-29T05:32:00Z</dcterms:created>
  <dcterms:modified xsi:type="dcterms:W3CDTF">2025-09-29T05:33:00Z</dcterms:modified>
</cp:coreProperties>
</file>